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ascii="宋体" w:hAnsi="宋体" w:cs="微软雅黑"/>
          <w:b/>
          <w:sz w:val="32"/>
          <w:szCs w:val="32"/>
        </w:rPr>
      </w:pPr>
      <w:r>
        <w:rPr>
          <w:rFonts w:hint="eastAsia" w:ascii="宋体" w:hAnsi="宋体" w:cs="微软雅黑"/>
          <w:b/>
          <w:sz w:val="32"/>
          <w:szCs w:val="32"/>
        </w:rPr>
        <w:t>桂南阳光玫瑰葡萄</w:t>
      </w:r>
      <w:r>
        <w:rPr>
          <w:rFonts w:ascii="宋体" w:hAnsi="宋体" w:cs="微软雅黑"/>
          <w:b/>
          <w:sz w:val="32"/>
          <w:szCs w:val="32"/>
        </w:rPr>
        <w:t>8</w:t>
      </w:r>
      <w:r>
        <w:rPr>
          <w:rFonts w:hint="eastAsia" w:ascii="宋体" w:hAnsi="宋体" w:cs="微软雅黑"/>
          <w:b/>
          <w:sz w:val="32"/>
          <w:szCs w:val="32"/>
        </w:rPr>
        <w:t>月管理主要技术要点</w:t>
      </w:r>
    </w:p>
    <w:p>
      <w:pPr>
        <w:ind w:firstLine="964" w:firstLineChars="300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宋体" w:hAnsi="宋体" w:cs="微软雅黑"/>
          <w:b/>
          <w:sz w:val="32"/>
          <w:szCs w:val="32"/>
        </w:rPr>
        <w:t xml:space="preserve">          </w:t>
      </w:r>
      <w:bookmarkStart w:id="0" w:name="_GoBack"/>
      <w:bookmarkEnd w:id="0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一、结果园管理要点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、水肥管理：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月是桂南采收后期，多数果园已采收完毕。本月的肥水管理主要是采收后管理和做二季果（冬果）的萌芽前后的管理。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采收后，要及时补充灌水，并及时施用采果肥，每亩施1-2吨腐熟有机肥，以恢复树势，为生产二造果（冬果）做好准备。没来得及施有机肥的果园可施用氮、磷、钾平衡的复合肥1</w:t>
      </w:r>
      <w:r>
        <w:rPr>
          <w:sz w:val="28"/>
          <w:szCs w:val="28"/>
        </w:rPr>
        <w:t>5~20</w:t>
      </w:r>
      <w:r>
        <w:rPr>
          <w:rFonts w:hint="eastAsia"/>
          <w:sz w:val="28"/>
          <w:szCs w:val="28"/>
        </w:rPr>
        <w:t>公斤/亩；挂果多，采果后树势较弱的园，需用氮、磷、钾平衡的复合肥15~20公斤与尿素1</w:t>
      </w:r>
      <w:r>
        <w:rPr>
          <w:sz w:val="28"/>
          <w:szCs w:val="28"/>
        </w:rPr>
        <w:t>0~15</w:t>
      </w:r>
      <w:r>
        <w:rPr>
          <w:rFonts w:hint="eastAsia"/>
          <w:sz w:val="28"/>
          <w:szCs w:val="28"/>
        </w:rPr>
        <w:t>公斤/亩，配合施用；树势旺的果园，采后枝叶生长仍然很好的，可不施采果肥，但要注意控制新梢生长，促进养分回流。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做冬果的果园，在修剪前7~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天，灌一次高氮水溶肥（如尿素）2~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公斤/亩，并每天灌小水一次，保持土壤湿润，促进根系的生长，以利萌芽整齐。修剪催芽后，继续每天灌小水一次，保持土壤湿润，直至萌芽，萌芽后，依长势情况灌一到两次平衡水溶肥2~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公斤/亩，促进枝条生长和花穗发育。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>
        <w:rPr>
          <w:rFonts w:hint="eastAsia"/>
          <w:sz w:val="28"/>
          <w:szCs w:val="28"/>
        </w:rPr>
        <w:t>、病虫害防治：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采后病虫害主要有：白粉病、蓟马、红蜘蛛，防白粉病可选用硫磺、氟硅唑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苯醚甲环唑、三唑酮等，喷</w:t>
      </w:r>
      <w:r>
        <w:rPr>
          <w:sz w:val="28"/>
          <w:szCs w:val="28"/>
        </w:rPr>
        <w:t>1-2</w:t>
      </w:r>
      <w:r>
        <w:rPr>
          <w:rFonts w:hint="eastAsia"/>
          <w:sz w:val="28"/>
          <w:szCs w:val="28"/>
        </w:rPr>
        <w:t>次，如有蓟马、红蜘蛛危害，要加相应杀虫剂，如杀蓟马，可选用吡虫啉、噻虫嗪（阿克泰）等，杀红蜘蛛可选用阿维菌素、炔螨特、哒螨酮等。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做冬果的园区，修剪催芽后，要用石硫合剂或其它清园剂，全面细致地喷洒一次，若夏果病虫害严重的，绒球期再喷一次，以减少病虫对新梢危害。萌芽后继续做好防治白粉病、蓟马、红蜘蛛工作。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>
        <w:rPr>
          <w:rFonts w:hint="eastAsia"/>
          <w:sz w:val="28"/>
          <w:szCs w:val="28"/>
        </w:rPr>
        <w:t>、枝蔓管理：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采收后，把弱枝、病虫枝和过旺枝剪去，增强通风透光，利于树体恢复。做冬果的园区，在8月中旬前后，修剪催芽。修剪前1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天左右，可喷施乙烯利5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倍+成标（硫磺）5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倍，促进叶片黄化和养分回流。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二、幼树园管理要点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重点是继续做好培养树体管理，与上月基本相同：</w:t>
      </w:r>
    </w:p>
    <w:p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水肥管理：继续加强水肥管理，有水肥一体化设施的果园，每天早、晚各滴1次水，3-5天滴一次肥，可用氮、磷、钾均衡的水溶肥，每次2~3公斤/亩，长势弱的再加1~2公斤尿素；没有水肥一体化设施的果园，可以浅沟洒施氮、磷、钾均衡的复合肥10~15公斤/亩，长势弱的再加5公斤尿素，上述施肥量最好分两次施入，间隔10天，施后立刻淋水，每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天淋一次，要注意看葡萄长势情况，可适当增加施肥次数。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枝蔓管理：未上棚架的，待植株长到离分叉线约20-30厘米时摘心，留顶上2根副梢作为主蔓备选枝。分叉后，每6~8叶摘一次心，促进副梢均衡生长，相邻两株的主蔓生长到相互交叉处时，及时摘心，不再延长生长。主蔓上的副梢长到4~6叶时，摘一次心，摘心后只留顶端副梢4~5叶反复摘心，平棚架栽培果园，副梢生长到相邻两株副梢交叉处时绝后摘心，避免枝蔓因交叉重叠而使架面过于密闭；篱架栽培果园，副梢生长到近避雨棚膜处时摘心。副梢适时摘心，能促进枝梢粗壮，促进花芽分化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3、病虫害防治：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避雨栽培的本月病虫主要有：白粉病、蛾类、蓟马、金龟子，用药可参考结果树，防病还可以使用大生M（代森锰锌）间隔使用。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露地栽培的，虫害相近，病害则重点防控霜霉病。可选用50%烯酰吗啉、100克/升氰霜唑悬浮剂、 33.5%喹啉铜悬浮剂、80%波尔多液可湿性粉剂、大生M（代森锰锌）等加相应杀虫剂，用药注意交替使用，以免产生抗性。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AD7"/>
    <w:rsid w:val="0004498F"/>
    <w:rsid w:val="00053CD7"/>
    <w:rsid w:val="00062579"/>
    <w:rsid w:val="00063885"/>
    <w:rsid w:val="00073D82"/>
    <w:rsid w:val="000A10A4"/>
    <w:rsid w:val="000B3A42"/>
    <w:rsid w:val="000B45DC"/>
    <w:rsid w:val="000C231C"/>
    <w:rsid w:val="00101C6F"/>
    <w:rsid w:val="00110992"/>
    <w:rsid w:val="0014688D"/>
    <w:rsid w:val="001E6AD7"/>
    <w:rsid w:val="00222D8F"/>
    <w:rsid w:val="00224E4A"/>
    <w:rsid w:val="00226265"/>
    <w:rsid w:val="00226712"/>
    <w:rsid w:val="002323CF"/>
    <w:rsid w:val="002355A5"/>
    <w:rsid w:val="00245084"/>
    <w:rsid w:val="002675A2"/>
    <w:rsid w:val="0028114F"/>
    <w:rsid w:val="00282590"/>
    <w:rsid w:val="002952B4"/>
    <w:rsid w:val="00300326"/>
    <w:rsid w:val="0030323A"/>
    <w:rsid w:val="0030555F"/>
    <w:rsid w:val="0034664A"/>
    <w:rsid w:val="003639D6"/>
    <w:rsid w:val="00366413"/>
    <w:rsid w:val="0038715B"/>
    <w:rsid w:val="00411087"/>
    <w:rsid w:val="004528C2"/>
    <w:rsid w:val="00453BFD"/>
    <w:rsid w:val="00460ACE"/>
    <w:rsid w:val="0046344C"/>
    <w:rsid w:val="004C558F"/>
    <w:rsid w:val="004C5E6D"/>
    <w:rsid w:val="004C6359"/>
    <w:rsid w:val="004C6C7C"/>
    <w:rsid w:val="004D6B73"/>
    <w:rsid w:val="00522294"/>
    <w:rsid w:val="00570103"/>
    <w:rsid w:val="00595EB1"/>
    <w:rsid w:val="005A3288"/>
    <w:rsid w:val="005C0EA8"/>
    <w:rsid w:val="005C3686"/>
    <w:rsid w:val="005D4813"/>
    <w:rsid w:val="005D5AF6"/>
    <w:rsid w:val="005D640A"/>
    <w:rsid w:val="0065183E"/>
    <w:rsid w:val="0065309A"/>
    <w:rsid w:val="00675912"/>
    <w:rsid w:val="0068234A"/>
    <w:rsid w:val="0068503B"/>
    <w:rsid w:val="006C0A54"/>
    <w:rsid w:val="006D342F"/>
    <w:rsid w:val="006E2879"/>
    <w:rsid w:val="006F6CF0"/>
    <w:rsid w:val="00741CDD"/>
    <w:rsid w:val="007444B0"/>
    <w:rsid w:val="007A7512"/>
    <w:rsid w:val="007C2841"/>
    <w:rsid w:val="007C5FA9"/>
    <w:rsid w:val="007D644A"/>
    <w:rsid w:val="008615CD"/>
    <w:rsid w:val="0088558B"/>
    <w:rsid w:val="008914EB"/>
    <w:rsid w:val="008F4946"/>
    <w:rsid w:val="008F5532"/>
    <w:rsid w:val="00901229"/>
    <w:rsid w:val="009013EC"/>
    <w:rsid w:val="009111FD"/>
    <w:rsid w:val="009119BA"/>
    <w:rsid w:val="00914BE3"/>
    <w:rsid w:val="00957BB9"/>
    <w:rsid w:val="00974278"/>
    <w:rsid w:val="009777E6"/>
    <w:rsid w:val="009923DE"/>
    <w:rsid w:val="009F4601"/>
    <w:rsid w:val="00A24CC7"/>
    <w:rsid w:val="00A755B3"/>
    <w:rsid w:val="00AC0F0F"/>
    <w:rsid w:val="00B03AD6"/>
    <w:rsid w:val="00B44A59"/>
    <w:rsid w:val="00B454C1"/>
    <w:rsid w:val="00BC6A85"/>
    <w:rsid w:val="00BD1105"/>
    <w:rsid w:val="00BD4143"/>
    <w:rsid w:val="00BE731D"/>
    <w:rsid w:val="00C64760"/>
    <w:rsid w:val="00CE0793"/>
    <w:rsid w:val="00CE795F"/>
    <w:rsid w:val="00D02979"/>
    <w:rsid w:val="00D11502"/>
    <w:rsid w:val="00D25A24"/>
    <w:rsid w:val="00D5576B"/>
    <w:rsid w:val="00D571C7"/>
    <w:rsid w:val="00D60E1D"/>
    <w:rsid w:val="00D75E2A"/>
    <w:rsid w:val="00D91EB6"/>
    <w:rsid w:val="00DA0251"/>
    <w:rsid w:val="00DA5DB9"/>
    <w:rsid w:val="00DE7585"/>
    <w:rsid w:val="00DF4D32"/>
    <w:rsid w:val="00E13AA2"/>
    <w:rsid w:val="00E17236"/>
    <w:rsid w:val="00EB7C38"/>
    <w:rsid w:val="00EC12EB"/>
    <w:rsid w:val="00EF38A0"/>
    <w:rsid w:val="00F025F1"/>
    <w:rsid w:val="00F23A12"/>
    <w:rsid w:val="00F26558"/>
    <w:rsid w:val="00F34B84"/>
    <w:rsid w:val="00F35B70"/>
    <w:rsid w:val="00F9293E"/>
    <w:rsid w:val="00FA0D85"/>
    <w:rsid w:val="00FA5B90"/>
    <w:rsid w:val="00FA670B"/>
    <w:rsid w:val="00FC146B"/>
    <w:rsid w:val="00FD06EF"/>
    <w:rsid w:val="00FE1BC8"/>
    <w:rsid w:val="00FF04CF"/>
    <w:rsid w:val="11082369"/>
    <w:rsid w:val="24DF4FB9"/>
    <w:rsid w:val="307B5CF3"/>
    <w:rsid w:val="343C3C43"/>
    <w:rsid w:val="494D27D0"/>
    <w:rsid w:val="6FB4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3</Pages>
  <Words>208</Words>
  <Characters>1188</Characters>
  <Lines>9</Lines>
  <Paragraphs>2</Paragraphs>
  <TotalTime>524</TotalTime>
  <ScaleCrop>false</ScaleCrop>
  <LinksUpToDate>false</LinksUpToDate>
  <CharactersWithSpaces>1394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2019-06-28T00:46:00Z</dcterms:created>
  <dc:creator>lenovo</dc:creator>
  <cp:lastModifiedBy>葡萄所</cp:lastModifiedBy>
  <dcterms:modified xsi:type="dcterms:W3CDTF">2023-04-24T02:50:18Z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