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078" w:firstLineChars="1587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合同编号：</w:t>
      </w:r>
      <w:r>
        <w:rPr>
          <w:rFonts w:hint="eastAsia" w:ascii="仿宋_GB2312"/>
          <w:sz w:val="32"/>
          <w:u w:val="single"/>
        </w:rPr>
        <w:t xml:space="preserve">            </w:t>
      </w:r>
    </w:p>
    <w:p>
      <w:pPr>
        <w:spacing w:line="600" w:lineRule="exact"/>
        <w:jc w:val="right"/>
        <w:rPr>
          <w:rFonts w:hint="eastAsia" w:ascii="仿宋_GB2312"/>
          <w:i/>
          <w:sz w:val="21"/>
        </w:rPr>
      </w:pPr>
    </w:p>
    <w:p>
      <w:pPr>
        <w:rPr>
          <w:rFonts w:hint="eastAsia" w:ascii="仿宋_GB2312"/>
        </w:rPr>
      </w:pPr>
    </w:p>
    <w:p>
      <w:pPr>
        <w:jc w:val="center"/>
        <w:rPr>
          <w:rFonts w:hint="eastAsia" w:ascii="黑体" w:eastAsia="黑体"/>
          <w:bCs/>
          <w:spacing w:val="20"/>
          <w:sz w:val="52"/>
          <w:szCs w:val="52"/>
          <w:lang w:eastAsia="zh-CN"/>
        </w:rPr>
      </w:pPr>
      <w:bookmarkStart w:id="0" w:name="_GoBack"/>
      <w:r>
        <w:rPr>
          <w:rFonts w:hint="eastAsia" w:ascii="黑体" w:hAnsi="Times New Roman" w:eastAsia="黑体" w:cs="Times New Roman"/>
          <w:bCs/>
          <w:spacing w:val="20"/>
          <w:sz w:val="52"/>
          <w:szCs w:val="52"/>
          <w:lang w:eastAsia="zh-CN"/>
        </w:rPr>
        <w:t>横向项目</w:t>
      </w:r>
      <w:r>
        <w:rPr>
          <w:rFonts w:hint="eastAsia" w:ascii="黑体" w:eastAsia="黑体"/>
          <w:bCs/>
          <w:spacing w:val="20"/>
          <w:sz w:val="52"/>
          <w:szCs w:val="52"/>
          <w:lang w:eastAsia="zh-CN"/>
        </w:rPr>
        <w:t>任务书</w:t>
      </w:r>
    </w:p>
    <w:bookmarkEnd w:id="0"/>
    <w:p>
      <w:pPr>
        <w:jc w:val="center"/>
        <w:rPr>
          <w:rFonts w:hint="eastAsia" w:ascii="楷体" w:hAnsi="楷体" w:eastAsia="楷体" w:cs="楷体"/>
          <w:i w:val="0"/>
          <w:i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/>
          <w:sz w:val="32"/>
          <w:szCs w:val="32"/>
          <w:lang w:val="en-US" w:eastAsia="zh-CN"/>
        </w:rPr>
        <w:t>参考文本</w:t>
      </w:r>
      <w:r>
        <w:rPr>
          <w:rFonts w:hint="eastAsia" w:ascii="楷体" w:hAnsi="楷体" w:eastAsia="楷体" w:cs="楷体"/>
          <w:i w:val="0"/>
          <w:iCs/>
          <w:sz w:val="32"/>
          <w:szCs w:val="32"/>
          <w:lang w:eastAsia="zh-CN"/>
        </w:rPr>
        <w:t>）</w:t>
      </w:r>
    </w:p>
    <w:p>
      <w:pPr>
        <w:rPr>
          <w:rFonts w:hint="eastAsia" w:ascii="仿宋_GB2312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460" w:lineRule="exact"/>
        <w:rPr>
          <w:sz w:val="32"/>
        </w:rPr>
      </w:pPr>
      <w:r>
        <w:rPr>
          <w:rFonts w:hint="eastAsia" w:ascii="黑体" w:eastAsia="黑体"/>
          <w:sz w:val="32"/>
        </w:rPr>
        <w:t>项目名称：</w:t>
      </w:r>
    </w:p>
    <w:p>
      <w:pPr>
        <w:spacing w:line="460" w:lineRule="exact"/>
        <w:rPr>
          <w:rFonts w:hint="eastAsia" w:ascii="仿宋_GB2312"/>
          <w:sz w:val="32"/>
        </w:rPr>
      </w:pPr>
    </w:p>
    <w:p>
      <w:pPr>
        <w:spacing w:line="460" w:lineRule="exact"/>
        <w:rPr>
          <w:spacing w:val="2"/>
          <w:sz w:val="32"/>
        </w:rPr>
      </w:pPr>
      <w:r>
        <w:rPr>
          <w:rFonts w:hint="eastAsia" w:ascii="黑体" w:eastAsia="黑体"/>
          <w:spacing w:val="2"/>
          <w:sz w:val="32"/>
        </w:rPr>
        <w:t>委托单位（甲方）</w:t>
      </w:r>
      <w:r>
        <w:rPr>
          <w:rFonts w:hint="eastAsia"/>
          <w:spacing w:val="2"/>
          <w:sz w:val="32"/>
        </w:rPr>
        <w:t>：</w:t>
      </w:r>
    </w:p>
    <w:p>
      <w:pPr>
        <w:spacing w:line="460" w:lineRule="exact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 xml:space="preserve">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eastAsia="黑体"/>
          <w:sz w:val="32"/>
        </w:rPr>
        <w:t>承担单位（乙方）</w:t>
      </w:r>
      <w:r>
        <w:rPr>
          <w:rFonts w:hint="eastAsia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广西壮族自治区农业科学院</w:t>
      </w:r>
    </w:p>
    <w:p>
      <w:pPr>
        <w:spacing w:line="460" w:lineRule="exact"/>
        <w:rPr>
          <w:rFonts w:hint="eastAsia"/>
          <w:sz w:val="32"/>
        </w:rPr>
      </w:pPr>
    </w:p>
    <w:p>
      <w:pPr>
        <w:spacing w:line="460" w:lineRule="exact"/>
        <w:rPr>
          <w:rFonts w:hint="eastAsia" w:ascii="仿宋_GB2312"/>
          <w:sz w:val="32"/>
        </w:rPr>
      </w:pPr>
      <w:r>
        <w:rPr>
          <w:rFonts w:hint="eastAsia" w:ascii="黑体" w:eastAsia="黑体"/>
          <w:sz w:val="32"/>
        </w:rPr>
        <w:t>项目主持人：</w:t>
      </w:r>
    </w:p>
    <w:p>
      <w:pPr>
        <w:spacing w:line="460" w:lineRule="exact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 xml:space="preserve">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黑体" w:eastAsia="黑体"/>
          <w:sz w:val="32"/>
        </w:rPr>
        <w:t>受委托管理单位</w:t>
      </w:r>
      <w:r>
        <w:rPr>
          <w:rFonts w:hint="eastAsia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广西壮族自治区农业科学院科技处</w:t>
      </w:r>
    </w:p>
    <w:p>
      <w:pPr>
        <w:spacing w:line="460" w:lineRule="exact"/>
        <w:rPr>
          <w:rFonts w:hint="eastAsia" w:ascii="仿宋_GB2312"/>
          <w:sz w:val="32"/>
        </w:rPr>
      </w:pPr>
    </w:p>
    <w:p>
      <w:pPr>
        <w:spacing w:line="4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起止年限：</w:t>
      </w:r>
      <w:r>
        <w:rPr>
          <w:rFonts w:hint="eastAsia" w:ascii="仿宋_GB2312" w:hAnsi="仿宋_GB2312" w:eastAsia="仿宋_GB2312" w:cs="仿宋_GB2312"/>
          <w:sz w:val="32"/>
        </w:rPr>
        <w:t>20  年  月 至20  年  月</w:t>
      </w:r>
    </w:p>
    <w:p>
      <w:pPr>
        <w:spacing w:line="540" w:lineRule="exact"/>
        <w:rPr>
          <w:rFonts w:hint="eastAsia" w:ascii="仿宋_GB2312"/>
          <w:b/>
          <w:sz w:val="32"/>
        </w:rPr>
      </w:pPr>
    </w:p>
    <w:p>
      <w:pPr>
        <w:spacing w:line="540" w:lineRule="exact"/>
        <w:rPr>
          <w:rFonts w:hint="eastAsia" w:ascii="仿宋_GB2312"/>
          <w:b/>
          <w:sz w:val="32"/>
        </w:rPr>
      </w:pPr>
    </w:p>
    <w:p>
      <w:pPr>
        <w:spacing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广西壮族自治区农业科学院</w:t>
      </w:r>
    </w:p>
    <w:p>
      <w:pPr>
        <w:spacing w:line="54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二Ｏ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二三</w:t>
      </w:r>
      <w:r>
        <w:rPr>
          <w:rFonts w:hint="eastAsia" w:ascii="楷体_GB2312" w:hAnsi="楷体_GB2312" w:eastAsia="楷体_GB2312" w:cs="楷体_GB2312"/>
          <w:sz w:val="32"/>
          <w:szCs w:val="32"/>
        </w:rPr>
        <w:t>年制</w:t>
      </w:r>
    </w:p>
    <w:p>
      <w:pPr>
        <w:spacing w:line="540" w:lineRule="exact"/>
        <w:jc w:val="center"/>
        <w:rPr>
          <w:rFonts w:ascii="黑体" w:eastAsia="黑体"/>
        </w:rPr>
        <w:sectPr>
          <w:footerReference r:id="rId3" w:type="default"/>
          <w:pgSz w:w="11906" w:h="16838"/>
          <w:pgMar w:top="1440" w:right="1440" w:bottom="1440" w:left="144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第一条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（以下简称甲方）与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（以下简称乙方）为顺利完成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横向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项目“</w:t>
      </w:r>
      <w:r>
        <w:rPr>
          <w:rFonts w:hint="eastAsia" w:ascii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”（以下简称本项目），根据有关法律、法规及《广西壮族自治区农业科学院科研项目管理办法（修订）》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（桂农科发〔2022〕44号）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等有关规定，为保证该项目的完成，特订立本合同。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甲、乙双方一致确认，本项目实施期限为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月，乙方按以下要求完成本项目：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一．总体目标和主要内容（包括项目开发内容、解决的关键问题、研究方案及创新内容）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（一）总体目标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（二）主要研究内容</w:t>
      </w: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1．研究内容</w:t>
      </w: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2．拟解决的关键问题</w:t>
      </w: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3．研究方案</w:t>
      </w: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4．本项目的特色及创新点</w:t>
      </w: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二．考核指标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1．理论成果（包括新理论、新方法等）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2．技术指标（包括形成的专利、新技术、新产品、论文、专著等数量、质量指标及其水平等）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3．经济指标（包括技术及成果应用形成的小试、中试、经济效益、示范基地数量指标等）</w:t>
      </w:r>
    </w:p>
    <w:p>
      <w:pPr>
        <w:spacing w:line="500" w:lineRule="exact"/>
        <w:ind w:right="-6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00" w:lineRule="exact"/>
        <w:ind w:right="-61"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4．社会效益（包括人才队伍培养、学术团队建设，环境、生态和其他社会公益方面指标等）</w:t>
      </w:r>
    </w:p>
    <w:p>
      <w:pPr>
        <w:spacing w:line="500" w:lineRule="exact"/>
        <w:ind w:right="-61"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62" w:firstLine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三．实施进度及阶段目标</w:t>
      </w:r>
    </w:p>
    <w:tbl>
      <w:tblPr>
        <w:tblStyle w:val="4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189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实施阶段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566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第一阶段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66" w:type="dxa"/>
            <w:noWrap w:val="0"/>
            <w:vAlign w:val="center"/>
          </w:tcPr>
          <w:p>
            <w:pPr>
              <w:spacing w:line="500" w:lineRule="exact"/>
              <w:ind w:right="-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第二阶段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66" w:type="dxa"/>
            <w:noWrap w:val="0"/>
            <w:vAlign w:val="center"/>
          </w:tcPr>
          <w:p>
            <w:pPr>
              <w:spacing w:line="500" w:lineRule="exact"/>
              <w:ind w:right="-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第三阶段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5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66" w:type="dxa"/>
            <w:noWrap w:val="0"/>
            <w:vAlign w:val="center"/>
          </w:tcPr>
          <w:p>
            <w:pPr>
              <w:spacing w:line="500" w:lineRule="exact"/>
              <w:ind w:right="-6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第三条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乙方负责做好项目实施、总结验收与绩效评价等工作。本项目完成的研究成果（包括研究报告、论文、专著等）必须标注本项目合同编号。</w:t>
      </w:r>
    </w:p>
    <w:p>
      <w:pPr>
        <w:autoSpaceDE w:val="0"/>
        <w:autoSpaceDN w:val="0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第四条</w:t>
      </w:r>
      <w:r>
        <w:rPr>
          <w:rFonts w:hint="eastAsia" w:ascii="仿宋_GB2312"/>
          <w:b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主要协作单位及其责任</w:t>
      </w:r>
    </w:p>
    <w:p>
      <w:pPr>
        <w:autoSpaceDE w:val="0"/>
        <w:autoSpaceDN w:val="0"/>
        <w:ind w:right="0"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协作单位名称及其责任：</w:t>
      </w:r>
    </w:p>
    <w:p>
      <w:pPr>
        <w:ind w:right="-57" w:firstLine="627" w:firstLineChars="196"/>
        <w:rPr>
          <w:rFonts w:hint="eastAsia" w:ascii="仿宋_GB2312"/>
          <w:sz w:val="32"/>
          <w:szCs w:val="32"/>
        </w:rPr>
      </w:pPr>
    </w:p>
    <w:p>
      <w:pPr>
        <w:spacing w:after="100" w:afterLines="20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第五条</w:t>
      </w:r>
      <w:r>
        <w:rPr>
          <w:rFonts w:hint="eastAsia" w:ascii="仿宋_GB2312"/>
          <w:b/>
          <w:sz w:val="32"/>
          <w:szCs w:val="32"/>
        </w:rPr>
        <w:t xml:space="preserve"> 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项目组主要成员及责任分工</w:t>
      </w:r>
    </w:p>
    <w:tbl>
      <w:tblPr>
        <w:tblStyle w:val="4"/>
        <w:tblW w:w="935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01"/>
        <w:gridCol w:w="816"/>
        <w:gridCol w:w="1418"/>
        <w:gridCol w:w="198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6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right="-57" w:firstLine="750"/>
        <w:rPr>
          <w:rFonts w:hint="eastAsia" w:ascii="仿宋_GB2312"/>
          <w:sz w:val="32"/>
          <w:szCs w:val="32"/>
        </w:rPr>
      </w:pPr>
    </w:p>
    <w:p>
      <w:pPr>
        <w:numPr>
          <w:ilvl w:val="0"/>
          <w:numId w:val="1"/>
        </w:numPr>
        <w:spacing w:before="250" w:beforeLines="5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在本项目执行期内，甲方计划无偿一次性拨付乙方项目科技经费（大写）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0" w:before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乙方要严格按《广西壮族自治区农业科学院科研项目经费管理办法（修订）》（桂农科发〔2022〕40号）及国家、自治区财政财务管理等相关规定，按规定用途使用科技经费。项目经费须单独专账核算，专款专用。</w:t>
      </w:r>
    </w:p>
    <w:p>
      <w:pPr>
        <w:spacing w:after="250" w:afterLines="5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第七条</w:t>
      </w:r>
      <w:r>
        <w:rPr>
          <w:rFonts w:hint="eastAsia" w:ascii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乙方必须按规定用途使用甲方提供的经费。项目经费单独核算，专款专用。甲方提供的科技经费用途预算如下：</w:t>
      </w:r>
    </w:p>
    <w:tbl>
      <w:tblPr>
        <w:tblStyle w:val="4"/>
        <w:tblpPr w:leftFromText="180" w:rightFromText="180" w:vertAnchor="text" w:tblpXSpec="center" w:tblpY="150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287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科目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  <w:t>金额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0"/>
                <w:sz w:val="28"/>
                <w:szCs w:val="28"/>
              </w:rPr>
              <w:t>（万元）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开支内容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（一）直接经费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设备费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业务费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劳务费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会议费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（二）间接经费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绩效支出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其他费用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3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spacing w:before="250" w:beforeLines="5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技术成果归甲、乙双方共有，未经甲、乙双方同意，任何单方不得自行转让。双方对本项目技术资料负有保密责任，不得散失，不得由个人占有。未经双方同意，不得在对外发表论文中引用本项目相关资料。发表论文应标注本项目合同编号。</w:t>
      </w:r>
    </w:p>
    <w:p>
      <w:pPr>
        <w:spacing w:line="500" w:lineRule="exact"/>
        <w:ind w:right="-61"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第九条</w:t>
      </w:r>
      <w:r>
        <w:rPr>
          <w:rFonts w:hint="eastAsia" w:ascii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项目形成的财产物资等固定资产所有权属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</w:rPr>
        <w:t>方。</w:t>
      </w:r>
    </w:p>
    <w:p>
      <w:pPr>
        <w:spacing w:line="500" w:lineRule="exact"/>
        <w:ind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第十条</w:t>
      </w:r>
      <w:r>
        <w:rPr>
          <w:rFonts w:hint="eastAsia" w:ascii="仿宋_GB2312" w:hAnsi="宋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不履行合同时，必须立即退还甲方所提供全部经费。若因客观原因，乙方中途要停止本项目实施，必须征得甲方同意，并在项目停止实施后一个月内对甲方所提供经费进行清理，开列清单，作出结算，报甲方处理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第十一条</w:t>
      </w:r>
      <w:r>
        <w:rPr>
          <w:rFonts w:hint="eastAsia" w:ascii="仿宋_GB2312" w:hAnsi="宋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乙方必须按规定用途使用甲方提供的经费。甲方及受委托管理单位根据科技经费开支的内容，监督经费的使用。凡不符合规定的开支，甲方有权提出调整意见或暂停拨款。</w:t>
      </w:r>
    </w:p>
    <w:p>
      <w:pPr>
        <w:autoSpaceDE w:val="0"/>
        <w:autoSpaceDN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第十二条 </w:t>
      </w:r>
      <w:r>
        <w:rPr>
          <w:rFonts w:hint="eastAsia" w:ascii="仿宋_GB2312" w:hAnsi="宋体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项目完成后六个月内，乙方须按《广西壮族自治区农业科学院科研项目管理办法（修订）》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（桂农科发〔2022〕44号）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等有关规定，向甲方提出项目结题申请，提交结题所需的整套资料。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第十三条</w:t>
      </w:r>
      <w:r>
        <w:rPr>
          <w:rFonts w:hint="eastAsia" w:ascii="仿宋_GB2312" w:hAnsi="宋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受委托管理单位协助甲方对项目实施的管理，负责跟踪、协调项目的执行过程，并将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协调乙方将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项目执行情况及时向反馈甲方。</w:t>
      </w:r>
    </w:p>
    <w:p>
      <w:pPr>
        <w:spacing w:line="500" w:lineRule="exact"/>
        <w:ind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第十四条　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乙方法人对确保乙方履行本合同负责，并为保证项目的正常实施在人、财、物等方面提供条件。</w:t>
      </w:r>
    </w:p>
    <w:p>
      <w:pPr>
        <w:spacing w:line="500" w:lineRule="exact"/>
        <w:ind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第十五条</w:t>
      </w:r>
      <w:r>
        <w:rPr>
          <w:rFonts w:hint="eastAsia" w:ascii="仿宋_GB2312" w:hAnsi="宋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在本合同有效期内，任何一方不能单独修改合同内容，如需要修改合同某项条款，由甲、乙两方共同商定修改并按修改后的合同执行。</w:t>
      </w:r>
    </w:p>
    <w:p>
      <w:pPr>
        <w:spacing w:line="500" w:lineRule="exact"/>
        <w:ind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全同履行过程中若发生争议，签约各方应当协商或调解解决。协商或调解不成，按有关法律的规定处理。</w:t>
      </w:r>
    </w:p>
    <w:p>
      <w:pPr>
        <w:spacing w:line="500" w:lineRule="exact"/>
        <w:ind w:firstLine="665" w:firstLineChars="2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本合同一式3份，其中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份，受委托管理单位1份，每份具有同等的法律效力。</w:t>
      </w:r>
    </w:p>
    <w:p>
      <w:pPr>
        <w:spacing w:line="500" w:lineRule="exact"/>
        <w:ind w:firstLine="640" w:firstLineChars="200"/>
        <w:rPr>
          <w:rFonts w:hint="eastAsia" w:ascii="仿宋_GB2312" w:hAnsi="宋体"/>
          <w:sz w:val="32"/>
          <w:szCs w:val="32"/>
        </w:rPr>
      </w:pPr>
    </w:p>
    <w:p>
      <w:pPr>
        <w:spacing w:line="6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签订合同各方：</w:t>
      </w:r>
    </w:p>
    <w:p>
      <w:pPr>
        <w:autoSpaceDE w:val="0"/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甲方：</w:t>
      </w:r>
      <w:r>
        <w:rPr>
          <w:rFonts w:hint="eastAsia" w:ascii="仿宋_GB2312" w:hAnsi="宋体" w:eastAsia="黑体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宋体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/>
          <w:sz w:val="32"/>
          <w:szCs w:val="32"/>
        </w:rPr>
        <w:tab/>
      </w:r>
      <w:r>
        <w:rPr>
          <w:rFonts w:hint="eastAsia" w:ascii="仿宋_GB2312" w:hAnsi="宋体"/>
          <w:sz w:val="32"/>
          <w:szCs w:val="32"/>
        </w:rPr>
        <w:tab/>
      </w:r>
      <w:r>
        <w:rPr>
          <w:rFonts w:hint="eastAsia" w:ascii="仿宋_GB2312" w:hAnsi="宋体"/>
          <w:sz w:val="32"/>
          <w:szCs w:val="32"/>
        </w:rPr>
        <w:tab/>
      </w:r>
      <w:r>
        <w:rPr>
          <w:rFonts w:hint="eastAsia" w:ascii="仿宋_GB2312" w:hAnsi="宋体"/>
          <w:sz w:val="32"/>
          <w:szCs w:val="32"/>
        </w:rPr>
        <w:t xml:space="preserve">    </w:t>
      </w:r>
      <w:r>
        <w:rPr>
          <w:rFonts w:hint="eastAsia" w:ascii="仿宋_GB2312" w:hAnsi="宋体"/>
          <w:sz w:val="32"/>
          <w:szCs w:val="32"/>
        </w:rPr>
        <w:tab/>
      </w:r>
      <w:r>
        <w:rPr>
          <w:rFonts w:hint="eastAsia" w:ascii="仿宋_GB2312" w:hAnsi="宋体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autoSpaceDE w:val="0"/>
        <w:autoSpaceDN w:val="0"/>
        <w:spacing w:line="620" w:lineRule="exact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签章日期：　　　　年　　月　　日</w:t>
      </w:r>
    </w:p>
    <w:p>
      <w:pPr>
        <w:autoSpaceDE w:val="0"/>
        <w:autoSpaceDN w:val="0"/>
        <w:spacing w:line="620" w:lineRule="exact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乙方</w:t>
      </w:r>
      <w:r>
        <w:rPr>
          <w:rFonts w:hint="eastAsia" w:ascii="仿宋_GB2312" w:hAnsi="宋体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广西壮自治区农业科学院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（盖章）</w:t>
      </w:r>
    </w:p>
    <w:p>
      <w:pPr>
        <w:autoSpaceDE w:val="0"/>
        <w:autoSpaceDN w:val="0"/>
        <w:spacing w:line="620" w:lineRule="exact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（签章）</w:t>
      </w: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（签章）</w:t>
      </w: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签章日期：　　　　年　　月　　日</w:t>
      </w:r>
    </w:p>
    <w:p>
      <w:pPr>
        <w:autoSpaceDE w:val="0"/>
        <w:autoSpaceDN w:val="0"/>
        <w:spacing w:line="620" w:lineRule="exact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受委托管理单位：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广西壮族自治区农业科学院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科技处  　　 　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项目管理负责人：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戴高兴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autoSpaceDE w:val="0"/>
        <w:autoSpaceDN w:val="0"/>
        <w:spacing w:line="62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签章日期：　　　　年　　月　　日</w:t>
      </w: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宋体"/>
          <w:sz w:val="32"/>
          <w:szCs w:val="32"/>
        </w:rPr>
      </w:pPr>
    </w:p>
    <w:p>
      <w:pPr>
        <w:autoSpaceDE w:val="0"/>
        <w:autoSpaceDN w:val="0"/>
        <w:spacing w:line="620" w:lineRule="exact"/>
        <w:ind w:firstLine="850"/>
        <w:rPr>
          <w:rFonts w:hint="eastAsia" w:ascii="仿宋_GB2312" w:hAnsi="宋体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签订合同各方联系人及联系地址：</w:t>
      </w:r>
    </w:p>
    <w:p>
      <w:pPr>
        <w:spacing w:line="560" w:lineRule="exact"/>
        <w:rPr>
          <w:rFonts w:hint="eastAsia" w:ascii="黑体" w:hAnsi="宋体" w:eastAsia="黑体"/>
          <w:bCs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甲  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 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  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</w:t>
      </w:r>
    </w:p>
    <w:p>
      <w:pPr>
        <w:spacing w:line="520" w:lineRule="exact"/>
        <w:ind w:firstLine="145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</w:p>
    <w:p>
      <w:pPr>
        <w:spacing w:line="520" w:lineRule="exact"/>
        <w:ind w:firstLine="1456"/>
        <w:rPr>
          <w:rFonts w:ascii="仿宋_GB2312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乙  方：</w:t>
      </w:r>
      <w:r>
        <w:rPr>
          <w:rFonts w:hint="eastAsia" w:ascii="仿宋_GB2312"/>
          <w:sz w:val="32"/>
          <w:szCs w:val="32"/>
        </w:rPr>
        <w:t xml:space="preserve">                        </w:t>
      </w:r>
    </w:p>
    <w:p>
      <w:pPr>
        <w:spacing w:line="520" w:lineRule="exact"/>
        <w:ind w:firstLine="1488" w:firstLineChars="4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单位联系人：                 </w:t>
      </w:r>
    </w:p>
    <w:p>
      <w:pPr>
        <w:spacing w:line="520" w:lineRule="exact"/>
        <w:ind w:firstLine="2118" w:firstLineChars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话：                      </w:t>
      </w:r>
    </w:p>
    <w:p>
      <w:pPr>
        <w:spacing w:line="520" w:lineRule="exact"/>
        <w:ind w:firstLine="2118" w:firstLineChars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传  真：                      </w:t>
      </w:r>
    </w:p>
    <w:p>
      <w:pPr>
        <w:spacing w:line="520" w:lineRule="exact"/>
        <w:ind w:firstLine="2118" w:firstLineChars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箱：                    </w:t>
      </w:r>
    </w:p>
    <w:p>
      <w:pPr>
        <w:spacing w:line="52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  </w:t>
      </w:r>
    </w:p>
    <w:p>
      <w:pPr>
        <w:spacing w:line="520" w:lineRule="exact"/>
        <w:ind w:firstLine="1440" w:firstLineChars="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  话：               </w:t>
      </w:r>
    </w:p>
    <w:p>
      <w:pPr>
        <w:spacing w:line="520" w:lineRule="exact"/>
        <w:ind w:firstLine="2118" w:firstLineChars="6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  机：                    </w:t>
      </w:r>
    </w:p>
    <w:p>
      <w:pPr>
        <w:spacing w:line="520" w:lineRule="exact"/>
        <w:ind w:firstLine="2118" w:firstLineChars="662"/>
        <w:rPr>
          <w:rFonts w:hint="eastAsia" w:asci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 箱：  </w:t>
      </w:r>
      <w:r>
        <w:rPr>
          <w:rFonts w:hint="eastAsia" w:ascii="仿宋_GB2312"/>
          <w:sz w:val="32"/>
          <w:szCs w:val="32"/>
        </w:rPr>
        <w:t xml:space="preserve">                  </w:t>
      </w:r>
    </w:p>
    <w:p>
      <w:pPr>
        <w:autoSpaceDE w:val="0"/>
        <w:autoSpaceDN w:val="0"/>
        <w:spacing w:line="620" w:lineRule="exact"/>
        <w:rPr>
          <w:rFonts w:hint="eastAsia" w:ascii="仿宋_GB2312" w:hAnsi="宋体"/>
        </w:rPr>
      </w:pPr>
    </w:p>
    <w:p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2DC3"/>
    <w:multiLevelType w:val="singleLevel"/>
    <w:tmpl w:val="90102DC3"/>
    <w:lvl w:ilvl="0" w:tentative="0">
      <w:start w:val="6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73C24"/>
    <w:rsid w:val="4BA73C24"/>
    <w:rsid w:val="7F8F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570" w:lineRule="exact"/>
      <w:ind w:left="420" w:leftChars="200"/>
    </w:pPr>
    <w:rPr>
      <w:rFonts w:ascii="Calibri" w:hAnsi="Calibri" w:eastAsia="仿宋_GB2312"/>
      <w:sz w:val="3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2023-05-31T09:05:00Z</dcterms:created>
  <dc:creator>张棵</dc:creator>
  <cp:lastModifiedBy>张棵</cp:lastModifiedBy>
  <dcterms:modified xsi:type="dcterms:W3CDTF">2023-05-31T09:07:05Z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