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所领导班子2018年民主生活会征求意见表</w:t>
      </w:r>
    </w:p>
    <w:tbl>
      <w:tblPr>
        <w:tblStyle w:val="6"/>
        <w:tblW w:w="9900" w:type="dxa"/>
        <w:tblInd w:w="-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8"/>
        <w:gridCol w:w="1253"/>
        <w:gridCol w:w="1252"/>
        <w:gridCol w:w="7"/>
        <w:gridCol w:w="1246"/>
        <w:gridCol w:w="3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888" w:type="dxa"/>
            <w:vMerge w:val="restart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eastAsia="zh-CN"/>
              </w:rPr>
              <w:t>总体评价</w:t>
            </w:r>
          </w:p>
        </w:tc>
        <w:tc>
          <w:tcPr>
            <w:tcW w:w="125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好</w:t>
            </w:r>
          </w:p>
        </w:tc>
        <w:tc>
          <w:tcPr>
            <w:tcW w:w="125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较好</w:t>
            </w:r>
          </w:p>
        </w:tc>
        <w:tc>
          <w:tcPr>
            <w:tcW w:w="1253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一般</w:t>
            </w:r>
          </w:p>
        </w:tc>
        <w:tc>
          <w:tcPr>
            <w:tcW w:w="1254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88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32"/>
                <w:szCs w:val="32"/>
                <w:lang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8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eastAsia="zh-CN"/>
              </w:rPr>
              <w:t>征求意见内容</w:t>
            </w:r>
          </w:p>
        </w:tc>
        <w:tc>
          <w:tcPr>
            <w:tcW w:w="5012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eastAsia="zh-CN"/>
              </w:rPr>
              <w:t>意见、建议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7" w:hRule="atLeast"/>
        </w:trPr>
        <w:tc>
          <w:tcPr>
            <w:tcW w:w="4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认真学习贯彻习近平新时代中国特色社会主义思想，往深里走、往心里走、往实里走。是否树牢“四个意识”，坚定“四个自信”，把准政治方向、站稳政治立场、保持政治定力，严守政治纪律、政治规矩，不忘初心、对党忠诚，坚决维护习近平总书记的核心地位，坚决维护党中央权威和集中统一领导，坚决贯彻落实习近平总书记重要指示和党中央决策部署。</w:t>
            </w:r>
          </w:p>
        </w:tc>
        <w:tc>
          <w:tcPr>
            <w:tcW w:w="5012" w:type="dxa"/>
            <w:gridSpan w:val="6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7" w:hRule="atLeast"/>
        </w:trPr>
        <w:tc>
          <w:tcPr>
            <w:tcW w:w="4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坚定贯彻新发展理念，以奋发进取的精神状态，积极应对新形势新挑战，敢于担当责任、勇于直面困难，创造性开展工作。是否存在不想为、不愿为、不敢为、假作为等突出问题。</w:t>
            </w:r>
          </w:p>
        </w:tc>
        <w:tc>
          <w:tcPr>
            <w:tcW w:w="5012" w:type="dxa"/>
            <w:gridSpan w:val="6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7" w:hRule="atLeast"/>
        </w:trPr>
        <w:tc>
          <w:tcPr>
            <w:tcW w:w="4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贯彻执行中央八项规定精神，清正廉洁、秉公用权，坚决防止和克服形式主义、官僚主义，带头转变作风，知行合一，真抓实干，务求实效。是否存在以会议贯彻会议、以文件落实文件，表态多调门高、行动少落实差，走过场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做虚功等表现。是否存在工作安排部署脱离实际、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教育管理宽松软、后勤服务散</w:t>
            </w:r>
            <w:r>
              <w:rPr>
                <w:rFonts w:hint="default" w:ascii="仿宋" w:hAnsi="仿宋" w:eastAsia="仿宋"/>
                <w:sz w:val="28"/>
                <w:szCs w:val="28"/>
              </w:rPr>
              <w:t>慢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梗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等突出问题。</w:t>
            </w:r>
          </w:p>
        </w:tc>
        <w:tc>
          <w:tcPr>
            <w:tcW w:w="5012" w:type="dxa"/>
            <w:gridSpan w:val="6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1" w:hRule="atLeast"/>
        </w:trPr>
        <w:tc>
          <w:tcPr>
            <w:tcW w:w="4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贯彻落实自治区党委实施乡村振兴战略的决策部署，自觉把思想和行动统一到“把广西农科院打造成全国一流的省级农业科研院所”新要求上来，带头谋划、对标先进、创新举措、克服困难、推动发展。是否存在对院所发展思路不清晰、对学科培育目标不明确、整体发展方向意见不统一、发展部署无具体抓手等表现，党员领导干部消极等待、不求突破、畏难不前，或独断专行、急功冒进等突出问题。</w:t>
            </w:r>
          </w:p>
        </w:tc>
        <w:tc>
          <w:tcPr>
            <w:tcW w:w="5012" w:type="dxa"/>
            <w:gridSpan w:val="6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spacing w:afterLines="50" w:line="360" w:lineRule="auto"/>
        <w:jc w:val="center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spacing w:afterLines="50" w:line="360" w:lineRule="auto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注：发放征求意见表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份，收回   份；收集意见建议  条，梳理后  条。</w:t>
      </w:r>
    </w:p>
    <w:p>
      <w:pPr>
        <w:spacing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spacing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spacing w:afterLines="50" w:line="560" w:lineRule="exact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spacing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领导班子成员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2018年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民主生活会征求意见表</w:t>
      </w:r>
    </w:p>
    <w:tbl>
      <w:tblPr>
        <w:tblStyle w:val="6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7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姓名</w:t>
            </w: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职务</w:t>
            </w:r>
          </w:p>
        </w:tc>
        <w:tc>
          <w:tcPr>
            <w:tcW w:w="73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21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周主贵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党支部书记</w:t>
            </w:r>
          </w:p>
        </w:tc>
        <w:tc>
          <w:tcPr>
            <w:tcW w:w="73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21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孙健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所长</w:t>
            </w:r>
            <w:bookmarkStart w:id="0" w:name="_GoBack"/>
            <w:bookmarkEnd w:id="0"/>
          </w:p>
        </w:tc>
        <w:tc>
          <w:tcPr>
            <w:tcW w:w="73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21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游向荣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副所长</w:t>
            </w:r>
          </w:p>
        </w:tc>
        <w:tc>
          <w:tcPr>
            <w:tcW w:w="73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李昌宝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副所长</w:t>
            </w:r>
          </w:p>
        </w:tc>
        <w:tc>
          <w:tcPr>
            <w:tcW w:w="73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spacing w:beforeLines="50" w:line="560" w:lineRule="exact"/>
        <w:rPr>
          <w:rFonts w:hint="eastAsia" w:ascii="仿宋" w:hAnsi="仿宋" w:eastAsia="仿宋"/>
          <w:sz w:val="32"/>
          <w:szCs w:val="32"/>
        </w:rPr>
        <w:sectPr>
          <w:headerReference r:id="rId3" w:type="even"/>
          <w:pgSz w:w="11900" w:h="16840"/>
          <w:pgMar w:top="1417" w:right="1417" w:bottom="1417" w:left="1417" w:header="1020" w:footer="1417" w:gutter="0"/>
          <w:pgNumType w:fmt="decimal"/>
          <w:cols w:space="720" w:num="1"/>
          <w:docGrid w:linePitch="360" w:charSpace="0"/>
        </w:sectPr>
      </w:pPr>
      <w:r>
        <w:rPr>
          <w:rFonts w:hint="eastAsia" w:ascii="仿宋" w:hAnsi="仿宋" w:eastAsia="仿宋"/>
          <w:sz w:val="28"/>
          <w:szCs w:val="28"/>
          <w:lang w:eastAsia="zh-CN"/>
        </w:rPr>
        <w:t>注</w:t>
      </w:r>
      <w:r>
        <w:rPr>
          <w:rFonts w:hint="eastAsia" w:ascii="仿宋" w:hAnsi="仿宋" w:eastAsia="仿宋"/>
          <w:sz w:val="28"/>
          <w:szCs w:val="28"/>
        </w:rPr>
        <w:t>：请按照</w:t>
      </w:r>
      <w:r>
        <w:rPr>
          <w:rFonts w:hint="eastAsia" w:ascii="仿宋" w:hAnsi="仿宋" w:eastAsia="仿宋"/>
          <w:sz w:val="28"/>
          <w:szCs w:val="28"/>
          <w:lang w:eastAsia="zh-CN"/>
        </w:rPr>
        <w:t>所</w:t>
      </w:r>
      <w:r>
        <w:rPr>
          <w:rFonts w:hint="eastAsia" w:ascii="仿宋" w:hAnsi="仿宋" w:eastAsia="仿宋"/>
          <w:sz w:val="28"/>
          <w:szCs w:val="28"/>
        </w:rPr>
        <w:t>领导班子的征求意见内容对班子成员提出意见建议。</w:t>
      </w:r>
    </w:p>
    <w:p>
      <w:pPr>
        <w:spacing w:beforeLines="50" w:line="560" w:lineRule="exact"/>
      </w:pPr>
    </w:p>
    <w:sectPr>
      <w:headerReference r:id="rId4" w:type="default"/>
      <w:footerReference r:id="rId5" w:type="default"/>
      <w:pgSz w:w="11906" w:h="16838"/>
      <w:pgMar w:top="1417" w:right="1417" w:bottom="1417" w:left="1417" w:header="1134" w:footer="992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5179695</wp:posOffset>
              </wp:positionH>
              <wp:positionV relativeFrom="paragraph">
                <wp:posOffset>-115570</wp:posOffset>
              </wp:positionV>
              <wp:extent cx="581025" cy="33909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1025" cy="339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- 4 -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7.85pt;margin-top:-9.1pt;height:26.7pt;width:45.75pt;mso-position-horizontal-relative:margin;z-index:251659264;mso-width-relative:page;mso-height-relative:page;" filled="f" stroked="f" coordsize="21600,21600" o:gfxdata="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GaKTADZAAAA&#10;CgEAAA8AAAAAAAAAAQAgAAAAIgAAAGRycy9kb3ducmV2LnhtbFBLAQIUABQAAAAIAIdO4kBnu2Jx&#10;HAIAABMEAAAOAAAAAAAAAAEAIAAAACgBAABkcnMvZTJvRG9jLnhtbFBLBQYAAAAABgAGAFkBAAC2&#10;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- 4 -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  <w:color w:val="auto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16C7B"/>
    <w:rsid w:val="008B5DF5"/>
    <w:rsid w:val="0AD121E6"/>
    <w:rsid w:val="10FC250E"/>
    <w:rsid w:val="11403000"/>
    <w:rsid w:val="11B635D0"/>
    <w:rsid w:val="13772568"/>
    <w:rsid w:val="19D86B34"/>
    <w:rsid w:val="27B518EA"/>
    <w:rsid w:val="31842031"/>
    <w:rsid w:val="31DF5874"/>
    <w:rsid w:val="35A940CD"/>
    <w:rsid w:val="3AC43923"/>
    <w:rsid w:val="3C8B391A"/>
    <w:rsid w:val="422146F2"/>
    <w:rsid w:val="423B569A"/>
    <w:rsid w:val="461F531E"/>
    <w:rsid w:val="48E75071"/>
    <w:rsid w:val="4E211022"/>
    <w:rsid w:val="4E254B02"/>
    <w:rsid w:val="4E3965B5"/>
    <w:rsid w:val="4E8E4AAC"/>
    <w:rsid w:val="4F172F95"/>
    <w:rsid w:val="53250804"/>
    <w:rsid w:val="546D5A28"/>
    <w:rsid w:val="5C002C35"/>
    <w:rsid w:val="67806531"/>
    <w:rsid w:val="69133F8D"/>
    <w:rsid w:val="6A5403A9"/>
    <w:rsid w:val="6DF36E11"/>
    <w:rsid w:val="75275B06"/>
    <w:rsid w:val="778C1B56"/>
    <w:rsid w:val="789D591E"/>
    <w:rsid w:val="79216C7B"/>
    <w:rsid w:val="79E0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Emphasis"/>
    <w:basedOn w:val="4"/>
    <w:qFormat/>
    <w:uiPriority w:val="0"/>
    <w:rPr>
      <w:i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页眉或页脚1"/>
    <w:basedOn w:val="1"/>
    <w:link w:val="10"/>
    <w:qFormat/>
    <w:uiPriority w:val="0"/>
    <w:pPr>
      <w:shd w:val="clear" w:color="auto" w:fill="FFFFFF"/>
      <w:spacing w:line="240" w:lineRule="atLeast"/>
    </w:pPr>
    <w:rPr>
      <w:rFonts w:ascii="Angsana New" w:hAnsi="Angsana New" w:cs="Angsana New"/>
      <w:color w:val="auto"/>
      <w:sz w:val="44"/>
      <w:szCs w:val="44"/>
      <w:lang w:val="en-US" w:eastAsia="en-US"/>
    </w:rPr>
  </w:style>
  <w:style w:type="character" w:customStyle="1" w:styleId="9">
    <w:name w:val="页眉或页脚 + MingLiU"/>
    <w:basedOn w:val="10"/>
    <w:qFormat/>
    <w:uiPriority w:val="0"/>
    <w:rPr>
      <w:rFonts w:ascii="MingLiU" w:eastAsia="MingLiU" w:cs="MingLiU"/>
      <w:sz w:val="30"/>
      <w:szCs w:val="30"/>
    </w:rPr>
  </w:style>
  <w:style w:type="character" w:customStyle="1" w:styleId="10">
    <w:name w:val="页眉或页脚_"/>
    <w:basedOn w:val="4"/>
    <w:link w:val="8"/>
    <w:qFormat/>
    <w:uiPriority w:val="0"/>
    <w:rPr>
      <w:rFonts w:ascii="Angsana New" w:hAnsi="Angsana New" w:cs="Angsana New"/>
      <w:color w:val="auto"/>
      <w:sz w:val="44"/>
      <w:szCs w:val="44"/>
      <w:lang w:val="en-US" w:eastAsia="en-US"/>
    </w:rPr>
  </w:style>
  <w:style w:type="character" w:customStyle="1" w:styleId="11">
    <w:name w:val="页眉或页脚"/>
    <w:basedOn w:val="10"/>
    <w:qFormat/>
    <w:uiPriority w:val="0"/>
  </w:style>
  <w:style w:type="character" w:customStyle="1" w:styleId="12">
    <w:name w:val="页眉或页脚 + Arial"/>
    <w:basedOn w:val="10"/>
    <w:qFormat/>
    <w:uiPriority w:val="0"/>
    <w:rPr>
      <w:rFonts w:ascii="Arial" w:hAnsi="Arial" w:cs="Arial"/>
      <w:sz w:val="9"/>
      <w:szCs w:val="9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2019-01-02T01:38:00Z</dcterms:created>
  <dc:creator>青辰</dc:creator>
  <cp:lastModifiedBy>Soso</cp:lastModifiedBy>
  <cp:lastPrinted>2019-01-03T07:21:00Z</cp:lastPrinted>
  <dcterms:modified xsi:type="dcterms:W3CDTF">2019-01-04T10:48:55Z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