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EC" w:rsidRDefault="002914C0" w:rsidP="002914C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2914C0" w:rsidRDefault="002914C0" w:rsidP="002914C0">
      <w:pPr>
        <w:spacing w:line="360" w:lineRule="auto"/>
        <w:ind w:firstLineChars="200" w:firstLine="560"/>
        <w:rPr>
          <w:sz w:val="28"/>
          <w:szCs w:val="28"/>
        </w:rPr>
      </w:pPr>
    </w:p>
    <w:p w:rsidR="002914C0" w:rsidRPr="002914C0" w:rsidRDefault="002914C0" w:rsidP="002914C0">
      <w:pPr>
        <w:spacing w:line="360" w:lineRule="auto"/>
        <w:contextualSpacing/>
        <w:rPr>
          <w:rFonts w:ascii="黑体" w:eastAsia="黑体" w:hAnsi="黑体" w:cs="黑体"/>
          <w:szCs w:val="21"/>
        </w:rPr>
      </w:pPr>
      <w:r w:rsidRPr="002914C0">
        <w:rPr>
          <w:rFonts w:ascii="黑体" w:eastAsia="黑体" w:hAnsi="黑体" w:cs="黑体" w:hint="eastAsia"/>
          <w:szCs w:val="21"/>
        </w:rPr>
        <w:t>项目名称：</w:t>
      </w:r>
      <w:r w:rsidRPr="002914C0">
        <w:rPr>
          <w:rFonts w:ascii="黑体" w:eastAsia="黑体" w:hAnsi="黑体" w:cs="黑体" w:hint="eastAsia"/>
          <w:szCs w:val="21"/>
          <w:u w:val="single"/>
        </w:rPr>
        <w:t xml:space="preserve"> 广西果蔬发酵精深加工研发创新平台   </w:t>
      </w:r>
      <w:r w:rsidRPr="002914C0">
        <w:rPr>
          <w:rFonts w:ascii="黑体" w:eastAsia="黑体" w:hAnsi="黑体" w:cs="黑体" w:hint="eastAsia"/>
          <w:szCs w:val="21"/>
        </w:rPr>
        <w:t>项目编号：</w:t>
      </w:r>
      <w:r w:rsidRPr="002914C0">
        <w:rPr>
          <w:rFonts w:ascii="黑体" w:eastAsia="黑体" w:hAnsi="黑体" w:cs="黑体" w:hint="eastAsia"/>
          <w:szCs w:val="21"/>
          <w:u w:val="single"/>
        </w:rPr>
        <w:t xml:space="preserve">  GXZC2021-C1-004883-DSGS    </w:t>
      </w:r>
    </w:p>
    <w:p w:rsidR="002914C0" w:rsidRDefault="002914C0" w:rsidP="002914C0">
      <w:pPr>
        <w:spacing w:line="360" w:lineRule="auto"/>
        <w:rPr>
          <w:rFonts w:ascii="黑体" w:eastAsia="黑体" w:hAnsi="黑体" w:cs="黑体"/>
          <w:szCs w:val="21"/>
          <w:u w:val="single"/>
        </w:rPr>
      </w:pPr>
      <w:r w:rsidRPr="002914C0">
        <w:rPr>
          <w:rFonts w:ascii="黑体" w:eastAsia="黑体" w:hAnsi="黑体" w:cs="黑体" w:hint="eastAsia"/>
          <w:szCs w:val="21"/>
        </w:rPr>
        <w:t>供应商名称：</w:t>
      </w:r>
      <w:r w:rsidRPr="002914C0">
        <w:rPr>
          <w:rFonts w:ascii="黑体" w:eastAsia="黑体" w:hAnsi="黑体" w:cs="黑体" w:hint="eastAsia"/>
          <w:szCs w:val="21"/>
          <w:u w:val="single"/>
        </w:rPr>
        <w:t xml:space="preserve">  南宁拓利莱仪器设备有限公司    </w:t>
      </w:r>
    </w:p>
    <w:tbl>
      <w:tblPr>
        <w:tblStyle w:val="a5"/>
        <w:tblW w:w="0" w:type="auto"/>
        <w:tblLook w:val="04A0"/>
      </w:tblPr>
      <w:tblGrid>
        <w:gridCol w:w="1206"/>
        <w:gridCol w:w="1206"/>
        <w:gridCol w:w="1206"/>
        <w:gridCol w:w="1260"/>
        <w:gridCol w:w="1896"/>
        <w:gridCol w:w="1556"/>
        <w:gridCol w:w="912"/>
      </w:tblGrid>
      <w:tr w:rsidR="002914C0" w:rsidTr="008E1DF9"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项号</w:t>
            </w:r>
          </w:p>
        </w:tc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货物</w:t>
            </w:r>
          </w:p>
          <w:p w:rsidR="002914C0" w:rsidRDefault="002914C0" w:rsidP="00FA6AC3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206" w:type="dxa"/>
            <w:vAlign w:val="center"/>
          </w:tcPr>
          <w:p w:rsidR="002914C0" w:rsidRDefault="002914C0" w:rsidP="008E1DF9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数量及单位①</w:t>
            </w:r>
          </w:p>
        </w:tc>
        <w:tc>
          <w:tcPr>
            <w:tcW w:w="1260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品牌</w:t>
            </w:r>
          </w:p>
        </w:tc>
        <w:tc>
          <w:tcPr>
            <w:tcW w:w="189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规格</w:t>
            </w:r>
          </w:p>
          <w:p w:rsidR="002914C0" w:rsidRDefault="002914C0" w:rsidP="00FA6AC3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型号</w:t>
            </w:r>
          </w:p>
        </w:tc>
        <w:tc>
          <w:tcPr>
            <w:tcW w:w="155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制造商</w:t>
            </w:r>
          </w:p>
        </w:tc>
        <w:tc>
          <w:tcPr>
            <w:tcW w:w="912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原产地</w:t>
            </w:r>
          </w:p>
        </w:tc>
      </w:tr>
      <w:tr w:rsidR="002914C0" w:rsidTr="008E1DF9"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1</w:t>
            </w:r>
          </w:p>
        </w:tc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六联平行培养系统</w:t>
            </w:r>
          </w:p>
        </w:tc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1套</w:t>
            </w:r>
          </w:p>
        </w:tc>
        <w:tc>
          <w:tcPr>
            <w:tcW w:w="1260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迪必尔</w:t>
            </w:r>
          </w:p>
        </w:tc>
        <w:tc>
          <w:tcPr>
            <w:tcW w:w="189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T&amp;J-Intelli-Ferm Q</w:t>
            </w:r>
          </w:p>
        </w:tc>
        <w:tc>
          <w:tcPr>
            <w:tcW w:w="155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迪必尔生物工程（上海）有限公司</w:t>
            </w:r>
          </w:p>
        </w:tc>
        <w:tc>
          <w:tcPr>
            <w:tcW w:w="912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上海</w:t>
            </w:r>
          </w:p>
        </w:tc>
      </w:tr>
      <w:tr w:rsidR="002914C0" w:rsidTr="008E1DF9"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2</w:t>
            </w:r>
          </w:p>
        </w:tc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框栏式压榨机 </w:t>
            </w:r>
          </w:p>
        </w:tc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1套</w:t>
            </w:r>
          </w:p>
        </w:tc>
        <w:tc>
          <w:tcPr>
            <w:tcW w:w="1260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领先轻工机械</w:t>
            </w:r>
          </w:p>
        </w:tc>
        <w:tc>
          <w:tcPr>
            <w:tcW w:w="189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LXKL-500</w:t>
            </w:r>
          </w:p>
        </w:tc>
        <w:tc>
          <w:tcPr>
            <w:tcW w:w="155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新乡市领先轻工机械有限公司</w:t>
            </w:r>
          </w:p>
        </w:tc>
        <w:tc>
          <w:tcPr>
            <w:tcW w:w="912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河南</w:t>
            </w:r>
          </w:p>
        </w:tc>
      </w:tr>
      <w:tr w:rsidR="002914C0" w:rsidTr="008E1DF9"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3</w:t>
            </w:r>
          </w:p>
        </w:tc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发酵罐制冷自动控制系统</w:t>
            </w:r>
          </w:p>
        </w:tc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1套</w:t>
            </w:r>
          </w:p>
        </w:tc>
        <w:tc>
          <w:tcPr>
            <w:tcW w:w="1260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新轻机械</w:t>
            </w:r>
          </w:p>
        </w:tc>
        <w:tc>
          <w:tcPr>
            <w:tcW w:w="189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XWKZ-10</w:t>
            </w:r>
          </w:p>
        </w:tc>
        <w:tc>
          <w:tcPr>
            <w:tcW w:w="155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新乡市新轻机械有限公司</w:t>
            </w:r>
          </w:p>
        </w:tc>
        <w:tc>
          <w:tcPr>
            <w:tcW w:w="912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河南</w:t>
            </w:r>
          </w:p>
        </w:tc>
      </w:tr>
      <w:tr w:rsidR="002914C0" w:rsidTr="008E1DF9"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4</w:t>
            </w:r>
          </w:p>
        </w:tc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刮板冷冻机</w:t>
            </w:r>
          </w:p>
        </w:tc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1套</w:t>
            </w:r>
          </w:p>
        </w:tc>
        <w:tc>
          <w:tcPr>
            <w:tcW w:w="1260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新轻机械</w:t>
            </w:r>
          </w:p>
        </w:tc>
        <w:tc>
          <w:tcPr>
            <w:tcW w:w="189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XGBL-8</w:t>
            </w:r>
          </w:p>
        </w:tc>
        <w:tc>
          <w:tcPr>
            <w:tcW w:w="155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新乡市新轻机械有限公司</w:t>
            </w:r>
          </w:p>
        </w:tc>
        <w:tc>
          <w:tcPr>
            <w:tcW w:w="912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河南</w:t>
            </w:r>
          </w:p>
        </w:tc>
      </w:tr>
      <w:tr w:rsidR="002914C0" w:rsidTr="008E1DF9"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5</w:t>
            </w:r>
          </w:p>
        </w:tc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超微量分光光度计</w:t>
            </w:r>
          </w:p>
        </w:tc>
        <w:tc>
          <w:tcPr>
            <w:tcW w:w="120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1套</w:t>
            </w:r>
          </w:p>
        </w:tc>
        <w:tc>
          <w:tcPr>
            <w:tcW w:w="1260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Implen</w:t>
            </w:r>
          </w:p>
        </w:tc>
        <w:tc>
          <w:tcPr>
            <w:tcW w:w="189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P330</w:t>
            </w:r>
          </w:p>
        </w:tc>
        <w:tc>
          <w:tcPr>
            <w:tcW w:w="1556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Implen公司</w:t>
            </w:r>
          </w:p>
        </w:tc>
        <w:tc>
          <w:tcPr>
            <w:tcW w:w="912" w:type="dxa"/>
            <w:vAlign w:val="center"/>
          </w:tcPr>
          <w:p w:rsidR="002914C0" w:rsidRDefault="002914C0" w:rsidP="00FA6AC3">
            <w:pPr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广州</w:t>
            </w:r>
          </w:p>
        </w:tc>
      </w:tr>
    </w:tbl>
    <w:p w:rsidR="002914C0" w:rsidRPr="00A43677" w:rsidRDefault="002914C0" w:rsidP="002914C0">
      <w:pPr>
        <w:spacing w:line="360" w:lineRule="auto"/>
        <w:rPr>
          <w:sz w:val="28"/>
          <w:szCs w:val="28"/>
        </w:rPr>
      </w:pPr>
    </w:p>
    <w:sectPr w:rsidR="002914C0" w:rsidRPr="00A43677" w:rsidSect="00A4367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70" w:rsidRDefault="002B3970" w:rsidP="006B10BC">
      <w:r>
        <w:separator/>
      </w:r>
    </w:p>
  </w:endnote>
  <w:endnote w:type="continuationSeparator" w:id="1">
    <w:p w:rsidR="002B3970" w:rsidRDefault="002B3970" w:rsidP="006B1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70" w:rsidRDefault="002B3970" w:rsidP="006B10BC">
      <w:r>
        <w:separator/>
      </w:r>
    </w:p>
  </w:footnote>
  <w:footnote w:type="continuationSeparator" w:id="1">
    <w:p w:rsidR="002B3970" w:rsidRDefault="002B3970" w:rsidP="006B1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0BC"/>
    <w:rsid w:val="00022A5F"/>
    <w:rsid w:val="001A31D6"/>
    <w:rsid w:val="001D59EC"/>
    <w:rsid w:val="002914C0"/>
    <w:rsid w:val="002B3970"/>
    <w:rsid w:val="004A2E5F"/>
    <w:rsid w:val="00670ABD"/>
    <w:rsid w:val="006B10BC"/>
    <w:rsid w:val="008E1DF9"/>
    <w:rsid w:val="00A43677"/>
    <w:rsid w:val="00AB7573"/>
    <w:rsid w:val="00B223B0"/>
    <w:rsid w:val="00B475D1"/>
    <w:rsid w:val="00B8138D"/>
    <w:rsid w:val="00DB6D61"/>
    <w:rsid w:val="00F015F3"/>
    <w:rsid w:val="00F0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0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0BC"/>
    <w:rPr>
      <w:sz w:val="18"/>
      <w:szCs w:val="18"/>
    </w:rPr>
  </w:style>
  <w:style w:type="table" w:styleId="a5">
    <w:name w:val="Table Grid"/>
    <w:basedOn w:val="a1"/>
    <w:qFormat/>
    <w:rsid w:val="006B10B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43F1-82C1-4FC6-AB74-50A96694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欧沣铤</cp:lastModifiedBy>
  <cp:revision>3</cp:revision>
  <dcterms:created xsi:type="dcterms:W3CDTF">2021-12-21T09:03:00Z</dcterms:created>
  <dcterms:modified xsi:type="dcterms:W3CDTF">2021-12-21T09:03:00Z</dcterms:modified>
</cp:coreProperties>
</file>